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5DB0" w14:textId="77777777" w:rsidR="000660B5" w:rsidRDefault="000660B5" w:rsidP="000660B5">
      <w:pPr>
        <w:pStyle w:val="NormalWeb"/>
      </w:pPr>
      <w:r>
        <w:rPr>
          <w:rFonts w:ascii="Arial,Bold" w:hAnsi="Arial,Bold"/>
          <w:sz w:val="36"/>
          <w:szCs w:val="36"/>
        </w:rPr>
        <w:t xml:space="preserve">Indian Cove Resort Associations, Inc. </w:t>
      </w:r>
    </w:p>
    <w:p w14:paraId="7A25E5B3" w14:textId="77777777" w:rsidR="000660B5" w:rsidRDefault="000660B5" w:rsidP="000660B5">
      <w:pPr>
        <w:pStyle w:val="NormalWeb"/>
      </w:pPr>
      <w:r>
        <w:rPr>
          <w:rFonts w:ascii="Arial" w:hAnsi="Arial" w:cs="Arial"/>
        </w:rPr>
        <w:t xml:space="preserve">Board of Directors’ Meeting </w:t>
      </w:r>
      <w:r>
        <w:rPr>
          <w:rFonts w:ascii="Arial" w:hAnsi="Arial" w:cs="Arial"/>
          <w:sz w:val="20"/>
          <w:szCs w:val="20"/>
        </w:rPr>
        <w:t xml:space="preserve">October 5, 2017 </w:t>
      </w:r>
    </w:p>
    <w:p w14:paraId="1AEA1025" w14:textId="77777777" w:rsidR="000660B5" w:rsidRDefault="000660B5" w:rsidP="000660B5">
      <w:pPr>
        <w:pStyle w:val="NormalWeb"/>
      </w:pPr>
      <w:r>
        <w:rPr>
          <w:rFonts w:ascii="Arial,Bold" w:hAnsi="Arial,Bold"/>
          <w:sz w:val="20"/>
          <w:szCs w:val="20"/>
        </w:rPr>
        <w:t xml:space="preserve">CALL TO ORDER: </w:t>
      </w:r>
      <w:r>
        <w:rPr>
          <w:rFonts w:ascii="Arial" w:hAnsi="Arial" w:cs="Arial"/>
          <w:sz w:val="20"/>
          <w:szCs w:val="20"/>
        </w:rPr>
        <w:t xml:space="preserve">Byron Martin called the Board of Directors meeting to order at 7:00 pm in the Indian Cove Resort Clubhouse. </w:t>
      </w:r>
    </w:p>
    <w:p w14:paraId="207A28B2" w14:textId="77777777" w:rsidR="000660B5" w:rsidRDefault="000660B5" w:rsidP="000660B5">
      <w:pPr>
        <w:pStyle w:val="NormalWeb"/>
      </w:pPr>
      <w:r>
        <w:rPr>
          <w:rFonts w:ascii="Arial,Bold" w:hAnsi="Arial,Bold"/>
          <w:sz w:val="20"/>
          <w:szCs w:val="20"/>
        </w:rPr>
        <w:t xml:space="preserve">PRESIDING OFFICERS’ COMMENTS: </w:t>
      </w:r>
      <w:r>
        <w:rPr>
          <w:rFonts w:ascii="Arial" w:hAnsi="Arial" w:cs="Arial"/>
          <w:sz w:val="20"/>
          <w:szCs w:val="20"/>
        </w:rPr>
        <w:t xml:space="preserve">Byron Martin asked that all beepers and phones be turned off so that the meeting will not be interrupted. Byron reminded everyone that the meeting would be recorded. This meeting is held to conduct the business of Indian Cove Resort Association, Inc. As a reminder, the meeting will follow the agenda. Scheduled agenda items would be discussed first in order of the agenda. Discussion of items not on the agenda would wait until the end of the board meeting. This would allow time to discuss scheduled agenda items. At the end of the meeting, we will open it up to the member’s forum. </w:t>
      </w:r>
    </w:p>
    <w:p w14:paraId="0977F28F" w14:textId="77777777" w:rsidR="000660B5" w:rsidRDefault="000660B5" w:rsidP="000660B5">
      <w:pPr>
        <w:pStyle w:val="NormalWeb"/>
      </w:pPr>
      <w:r>
        <w:rPr>
          <w:rFonts w:ascii="Arial,Bold" w:hAnsi="Arial,Bold"/>
          <w:sz w:val="20"/>
          <w:szCs w:val="20"/>
        </w:rPr>
        <w:t xml:space="preserve">ROLL CALL: </w:t>
      </w:r>
      <w:r>
        <w:rPr>
          <w:rFonts w:ascii="Arial" w:hAnsi="Arial" w:cs="Arial"/>
          <w:sz w:val="20"/>
          <w:szCs w:val="20"/>
        </w:rPr>
        <w:t xml:space="preserve">The Secretary called the roll. Board members in attendance were: Byron Martin, Herb Glaser, and Chris Shaw. Todd Beck was absent. Byron announced that three of four board members were present and that we had a quorum. </w:t>
      </w:r>
    </w:p>
    <w:p w14:paraId="59A10CC6" w14:textId="77777777" w:rsidR="000660B5" w:rsidRDefault="000660B5" w:rsidP="000660B5">
      <w:pPr>
        <w:pStyle w:val="NormalWeb"/>
      </w:pPr>
      <w:r>
        <w:rPr>
          <w:rFonts w:ascii="Arial,Bold" w:hAnsi="Arial,Bold"/>
          <w:sz w:val="20"/>
          <w:szCs w:val="20"/>
        </w:rPr>
        <w:t xml:space="preserve">MINUTES: </w:t>
      </w:r>
      <w:r>
        <w:rPr>
          <w:rFonts w:ascii="Arial" w:hAnsi="Arial" w:cs="Arial"/>
          <w:sz w:val="20"/>
          <w:szCs w:val="20"/>
        </w:rPr>
        <w:t xml:space="preserve">Byron Martin approved the September minutes via electronic communication. </w:t>
      </w:r>
    </w:p>
    <w:p w14:paraId="1273E3F2" w14:textId="77777777" w:rsidR="000660B5" w:rsidRDefault="000660B5" w:rsidP="000660B5">
      <w:pPr>
        <w:pStyle w:val="NormalWeb"/>
      </w:pPr>
      <w:r>
        <w:rPr>
          <w:rFonts w:ascii="Arial,Bold" w:hAnsi="Arial,Bold"/>
          <w:sz w:val="20"/>
          <w:szCs w:val="20"/>
        </w:rPr>
        <w:t xml:space="preserve">TREASURER’S REPORT: </w:t>
      </w:r>
      <w:r>
        <w:rPr>
          <w:rFonts w:ascii="Arial" w:hAnsi="Arial" w:cs="Arial"/>
          <w:sz w:val="20"/>
          <w:szCs w:val="20"/>
        </w:rPr>
        <w:t xml:space="preserve">Byron Martin read the Treasurer’s Report. It was suggested that the terminology of “Line of Credit” be changed to “Reserve Account”. Details of the Treasurer’s report are available for members at Indian Cove Resort’s reservation desk. </w:t>
      </w:r>
    </w:p>
    <w:p w14:paraId="02FC707E" w14:textId="77777777" w:rsidR="000660B5" w:rsidRDefault="000660B5" w:rsidP="000660B5">
      <w:pPr>
        <w:pStyle w:val="NormalWeb"/>
      </w:pPr>
      <w:r>
        <w:rPr>
          <w:rFonts w:ascii="Arial,Bold" w:hAnsi="Arial,Bold"/>
          <w:sz w:val="20"/>
          <w:szCs w:val="20"/>
        </w:rPr>
        <w:t xml:space="preserve">OLD BUSINESS: </w:t>
      </w:r>
      <w:r>
        <w:rPr>
          <w:rFonts w:ascii="Arial" w:hAnsi="Arial" w:cs="Arial"/>
          <w:sz w:val="20"/>
          <w:szCs w:val="20"/>
        </w:rPr>
        <w:t xml:space="preserve">Collections year to date are approximately $40,000.00, and all delinquent accounts have been turned over to collection, and camping privileges have been suspended. Rules and Regulations update is complete, and the ICR brochure will be revised next year. More speed bumps have been added to the total of 15. Byron will be riding the park with maintenance to see where the final speed bumps need to be placed. Byron stated that ICR is still in pursuit of a Treasurer, and that he was still accepting resumes. </w:t>
      </w:r>
    </w:p>
    <w:p w14:paraId="29744061" w14:textId="77777777" w:rsidR="000660B5" w:rsidRDefault="000660B5" w:rsidP="000660B5">
      <w:pPr>
        <w:pStyle w:val="NormalWeb"/>
      </w:pPr>
      <w:r>
        <w:rPr>
          <w:rFonts w:ascii="Arial,Bold" w:hAnsi="Arial,Bold"/>
          <w:sz w:val="20"/>
          <w:szCs w:val="20"/>
        </w:rPr>
        <w:t xml:space="preserve">NEW BUSINESS: </w:t>
      </w:r>
      <w:r>
        <w:rPr>
          <w:rFonts w:ascii="Arial" w:hAnsi="Arial" w:cs="Arial"/>
          <w:sz w:val="20"/>
          <w:szCs w:val="20"/>
        </w:rPr>
        <w:t xml:space="preserve">Keeping the Park open year-round is legal, and would raise the annual dues. Maintenance will have to perform while members are camping. Byron advised that there will be a question on the ballot for the membership to check if they want to be open year-round or not. Byron suggested that if 51% of the membership voted to open year- round, then he would address when and how we could do it. </w:t>
      </w:r>
    </w:p>
    <w:p w14:paraId="6BD6A254" w14:textId="77777777" w:rsidR="000660B5" w:rsidRDefault="000660B5" w:rsidP="000660B5">
      <w:pPr>
        <w:pStyle w:val="NormalWeb"/>
      </w:pPr>
      <w:r>
        <w:rPr>
          <w:rFonts w:ascii="Arial,Bold" w:hAnsi="Arial,Bold"/>
          <w:sz w:val="20"/>
          <w:szCs w:val="20"/>
        </w:rPr>
        <w:t xml:space="preserve">Manager and Maintenance Report: </w:t>
      </w:r>
      <w:r>
        <w:rPr>
          <w:rFonts w:ascii="Arial" w:hAnsi="Arial" w:cs="Arial"/>
          <w:sz w:val="20"/>
          <w:szCs w:val="20"/>
        </w:rPr>
        <w:t>Gary reported that we are preparing for Winter shut down, and that projects will be done during that time. New personnel has been added to reservations, and Gary will be revamping reservations procedures by next camping season</w:t>
      </w:r>
      <w:r>
        <w:rPr>
          <w:rFonts w:ascii="Arial" w:hAnsi="Arial" w:cs="Arial"/>
          <w:sz w:val="20"/>
          <w:szCs w:val="20"/>
        </w:rPr>
        <w:br/>
        <w:t xml:space="preserve">Dave reported that the projects being done during shut down include complete the storage lot repairs and clean up, install drainage solution for Blue Heron Drive, install the sidewalk between Blue Heron Drive and Starfish Circle, turning some employees, and upgrading the electrical at the Sewage Treatment Plant. Non-functional/non-claimable RV’s in the Pond Storage are being salvaged out. Between 24-30 openings will be available after the clean-up of Pond Storage. Enclosing the back side is in the plan. Reclaimed grounded asphalt will be installed in Pond Storage. </w:t>
      </w:r>
    </w:p>
    <w:p w14:paraId="241E603C" w14:textId="77777777" w:rsidR="000660B5" w:rsidRDefault="000660B5" w:rsidP="000660B5">
      <w:pPr>
        <w:pStyle w:val="NormalWeb"/>
      </w:pPr>
      <w:r>
        <w:rPr>
          <w:rFonts w:ascii="Arial,Bold" w:hAnsi="Arial,Bold"/>
          <w:sz w:val="20"/>
          <w:szCs w:val="20"/>
        </w:rPr>
        <w:t xml:space="preserve">MEMBERS FORUM: </w:t>
      </w:r>
      <w:r>
        <w:rPr>
          <w:rFonts w:ascii="Arial" w:hAnsi="Arial" w:cs="Arial"/>
          <w:sz w:val="20"/>
          <w:szCs w:val="20"/>
        </w:rPr>
        <w:t xml:space="preserve">Member suggested that the Wifi cost quoted was too high to accept. Also suggested that ICR is a resort property for recreation, and not for people to sit in their units and be on WIFI. Also stated that being open year- round was not in her opinion good for the Cove. Discussion was held. Herb explained the cost deterrence to WIFI again. Tango Net was discussed again. Member suggested that he wanted to see all financial reports. Byron suggested that he make an appointment to see the documents. </w:t>
      </w:r>
      <w:r>
        <w:rPr>
          <w:rFonts w:ascii="Arial" w:hAnsi="Arial" w:cs="Arial"/>
          <w:sz w:val="20"/>
          <w:szCs w:val="20"/>
        </w:rPr>
        <w:lastRenderedPageBreak/>
        <w:t xml:space="preserve">Member suggested that a budget shortfall was had, however it was explained that the shortfall was an adjustment to the budget, and no shortfall was realized. ICR Accountants confirmed. 2016 budget was not revised, and financials can be reviewed with Byron. Discussion was held on budget shortfall topic. Member advised that when ICR has an increase in dues for any given year, it is to be recorded at the VA Beach Deeds office. Herb explained to the member that the responsibility of reporting to Va Beach Deeds belongs to the Manager, and that ICR has experienced issues with change of managers on more than one occasion. The Declaration/Bylaws are correct. Byron took under advisement and Gary will follow up before 1 May. Member asked for budget review report. </w:t>
      </w:r>
    </w:p>
    <w:p w14:paraId="3C5EB10B" w14:textId="77777777" w:rsidR="000660B5" w:rsidRDefault="000660B5" w:rsidP="000660B5">
      <w:pPr>
        <w:pStyle w:val="NormalWeb"/>
      </w:pPr>
      <w:r>
        <w:rPr>
          <w:rFonts w:ascii="Arial" w:hAnsi="Arial" w:cs="Arial"/>
          <w:sz w:val="20"/>
          <w:szCs w:val="20"/>
        </w:rPr>
        <w:t xml:space="preserve">Byron advised that there was no report done, rather that meeting was a discussion format. Member advised that this year’s camping season was exceptional. Dues increases were discussed. Member was concerned about ICR using a line of credit. Chris advised that the “Reserve Account” has a balance of $0. A $200,000.00 line of credit deficit has been eliminated. Herb explained that “Assessments” took the place of dues increases in 2014 and 2012. Discussion was held. Member asked if we could get golf cart parking at the playgrounds. Byron advised that golf cart parking was available for the playground on Blue Herron Drive. Bike racks will be added as well. Member asked why the bike rack wasn’t put back in front of the store. Byron advised it caused a congestion and potential incident problem. </w:t>
      </w:r>
    </w:p>
    <w:p w14:paraId="17BAC545" w14:textId="77777777" w:rsidR="000660B5" w:rsidRDefault="000660B5" w:rsidP="000660B5">
      <w:pPr>
        <w:pStyle w:val="NormalWeb"/>
      </w:pPr>
      <w:r>
        <w:rPr>
          <w:rFonts w:ascii="Arial,Bold" w:hAnsi="Arial,Bold"/>
          <w:sz w:val="20"/>
          <w:szCs w:val="20"/>
        </w:rPr>
        <w:t>A motion was made to adjourn</w:t>
      </w:r>
      <w:r>
        <w:rPr>
          <w:rFonts w:ascii="Arial" w:hAnsi="Arial" w:cs="Arial"/>
          <w:sz w:val="20"/>
          <w:szCs w:val="20"/>
        </w:rPr>
        <w:t xml:space="preserve">: Chris made a motion to adjourn. Herb seconded and the motion passed. The meeting adjourned at 7:52 pm. Next board meeting is Thursday, November 2, 2017. </w:t>
      </w:r>
    </w:p>
    <w:p w14:paraId="732EAC79" w14:textId="77777777" w:rsidR="000660B5" w:rsidRDefault="000660B5" w:rsidP="000660B5">
      <w:pPr>
        <w:pStyle w:val="NormalWeb"/>
      </w:pPr>
      <w:r>
        <w:rPr>
          <w:rFonts w:ascii="Arial" w:hAnsi="Arial" w:cs="Arial"/>
          <w:sz w:val="20"/>
          <w:szCs w:val="20"/>
        </w:rPr>
        <w:t xml:space="preserve">Respectfully submitted and certified as accurate: _________________________________________ (Secretary) Approved: ________________________________________________________ (President) </w:t>
      </w:r>
    </w:p>
    <w:p w14:paraId="52CEAF44" w14:textId="77777777" w:rsidR="00F93F95" w:rsidRDefault="00F93F95"/>
    <w:sectPr w:rsidR="00F93F95" w:rsidSect="00DC6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B5"/>
    <w:rsid w:val="000660B5"/>
    <w:rsid w:val="00DC6601"/>
    <w:rsid w:val="00F9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9CF5B"/>
  <w15:chartTrackingRefBased/>
  <w15:docId w15:val="{765B5CA7-559F-4044-A341-A76A6DA6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0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18154">
      <w:bodyDiv w:val="1"/>
      <w:marLeft w:val="0"/>
      <w:marRight w:val="0"/>
      <w:marTop w:val="0"/>
      <w:marBottom w:val="0"/>
      <w:divBdr>
        <w:top w:val="none" w:sz="0" w:space="0" w:color="auto"/>
        <w:left w:val="none" w:sz="0" w:space="0" w:color="auto"/>
        <w:bottom w:val="none" w:sz="0" w:space="0" w:color="auto"/>
        <w:right w:val="none" w:sz="0" w:space="0" w:color="auto"/>
      </w:divBdr>
      <w:divsChild>
        <w:div w:id="1243249343">
          <w:marLeft w:val="0"/>
          <w:marRight w:val="0"/>
          <w:marTop w:val="0"/>
          <w:marBottom w:val="0"/>
          <w:divBdr>
            <w:top w:val="none" w:sz="0" w:space="0" w:color="auto"/>
            <w:left w:val="none" w:sz="0" w:space="0" w:color="auto"/>
            <w:bottom w:val="none" w:sz="0" w:space="0" w:color="auto"/>
            <w:right w:val="none" w:sz="0" w:space="0" w:color="auto"/>
          </w:divBdr>
          <w:divsChild>
            <w:div w:id="2102144482">
              <w:marLeft w:val="0"/>
              <w:marRight w:val="0"/>
              <w:marTop w:val="0"/>
              <w:marBottom w:val="0"/>
              <w:divBdr>
                <w:top w:val="none" w:sz="0" w:space="0" w:color="auto"/>
                <w:left w:val="none" w:sz="0" w:space="0" w:color="auto"/>
                <w:bottom w:val="none" w:sz="0" w:space="0" w:color="auto"/>
                <w:right w:val="none" w:sz="0" w:space="0" w:color="auto"/>
              </w:divBdr>
              <w:divsChild>
                <w:div w:id="168901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1418">
          <w:marLeft w:val="0"/>
          <w:marRight w:val="0"/>
          <w:marTop w:val="0"/>
          <w:marBottom w:val="0"/>
          <w:divBdr>
            <w:top w:val="none" w:sz="0" w:space="0" w:color="auto"/>
            <w:left w:val="none" w:sz="0" w:space="0" w:color="auto"/>
            <w:bottom w:val="none" w:sz="0" w:space="0" w:color="auto"/>
            <w:right w:val="none" w:sz="0" w:space="0" w:color="auto"/>
          </w:divBdr>
          <w:divsChild>
            <w:div w:id="439685971">
              <w:marLeft w:val="0"/>
              <w:marRight w:val="0"/>
              <w:marTop w:val="0"/>
              <w:marBottom w:val="0"/>
              <w:divBdr>
                <w:top w:val="none" w:sz="0" w:space="0" w:color="auto"/>
                <w:left w:val="none" w:sz="0" w:space="0" w:color="auto"/>
                <w:bottom w:val="none" w:sz="0" w:space="0" w:color="auto"/>
                <w:right w:val="none" w:sz="0" w:space="0" w:color="auto"/>
              </w:divBdr>
              <w:divsChild>
                <w:div w:id="7222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2023-07-31T02:28:00Z</dcterms:created>
  <dcterms:modified xsi:type="dcterms:W3CDTF">2023-07-31T02:28:00Z</dcterms:modified>
</cp:coreProperties>
</file>